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36" w:rsidRPr="00B55632" w:rsidRDefault="00650C97">
      <w:pPr>
        <w:rPr>
          <w:b/>
          <w:color w:val="A6A6A6" w:themeColor="background1" w:themeShade="A6"/>
          <w:sz w:val="20"/>
        </w:rPr>
      </w:pPr>
      <w:r w:rsidRPr="00B55632">
        <w:rPr>
          <w:b/>
          <w:sz w:val="20"/>
        </w:rPr>
        <w:t xml:space="preserve">MACROMOLECULES </w:t>
      </w:r>
      <w:r w:rsidR="00780A61">
        <w:rPr>
          <w:b/>
          <w:sz w:val="20"/>
        </w:rPr>
        <w:t>REVIEW</w:t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</w:p>
    <w:p w:rsidR="00650C97" w:rsidRPr="00B55632" w:rsidRDefault="00780A61">
      <w:pPr>
        <w:rPr>
          <w:sz w:val="20"/>
        </w:rPr>
      </w:pPr>
      <w:r>
        <w:rPr>
          <w:sz w:val="20"/>
        </w:rPr>
        <w:t>To fill in the table below</w:t>
      </w:r>
      <w:r w:rsidR="00650C97" w:rsidRPr="00B55632">
        <w:rPr>
          <w:sz w:val="20"/>
        </w:rPr>
        <w:t xml:space="preserve"> you will identify </w:t>
      </w:r>
      <w:r w:rsidR="00B86CF1" w:rsidRPr="00B55632">
        <w:rPr>
          <w:sz w:val="20"/>
        </w:rPr>
        <w:t xml:space="preserve">the name of </w:t>
      </w:r>
      <w:r w:rsidR="00B55632" w:rsidRPr="00B55632">
        <w:rPr>
          <w:sz w:val="20"/>
        </w:rPr>
        <w:t>each</w:t>
      </w:r>
      <w:r w:rsidR="00B86CF1" w:rsidRPr="00B55632">
        <w:rPr>
          <w:sz w:val="20"/>
        </w:rPr>
        <w:t xml:space="preserve"> monomer, name the type of macromolecule made from said monomer, </w:t>
      </w:r>
      <w:r w:rsidR="00650C97" w:rsidRPr="00B55632">
        <w:rPr>
          <w:sz w:val="20"/>
        </w:rPr>
        <w:t xml:space="preserve">describe the function of </w:t>
      </w:r>
      <w:r w:rsidR="00B86CF1" w:rsidRPr="00B55632">
        <w:rPr>
          <w:sz w:val="20"/>
        </w:rPr>
        <w:t>that type of macromolecule</w:t>
      </w:r>
      <w:r w:rsidR="00650C97" w:rsidRPr="00B55632">
        <w:rPr>
          <w:sz w:val="20"/>
        </w:rPr>
        <w:t xml:space="preserve">, and give an </w:t>
      </w:r>
      <w:r w:rsidR="00650C97" w:rsidRPr="00780A61">
        <w:rPr>
          <w:b/>
          <w:sz w:val="20"/>
        </w:rPr>
        <w:t>example of a molecule</w:t>
      </w:r>
      <w:r w:rsidR="00650C97" w:rsidRPr="00B55632">
        <w:rPr>
          <w:sz w:val="20"/>
        </w:rPr>
        <w:t xml:space="preserve"> that belongs to that category</w:t>
      </w:r>
      <w:r>
        <w:rPr>
          <w:sz w:val="20"/>
        </w:rPr>
        <w:t xml:space="preserve"> (NOT A TYPE OF FOOD, BUT A SPECIFIC MOLECULE)</w:t>
      </w:r>
      <w:r w:rsidR="00650C97" w:rsidRPr="00B55632">
        <w:rPr>
          <w:sz w:val="20"/>
        </w:rPr>
        <w:t xml:space="preserve">. 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331"/>
        <w:gridCol w:w="2707"/>
        <w:gridCol w:w="3692"/>
        <w:gridCol w:w="1874"/>
      </w:tblGrid>
      <w:tr w:rsidR="00780A61" w:rsidRPr="00B55632" w:rsidTr="00780A61">
        <w:trPr>
          <w:trHeight w:val="244"/>
        </w:trPr>
        <w:tc>
          <w:tcPr>
            <w:tcW w:w="2331" w:type="dxa"/>
          </w:tcPr>
          <w:p w:rsidR="00780A61" w:rsidRPr="00780A61" w:rsidRDefault="00780A61" w:rsidP="00780A61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MONOMER</w:t>
            </w:r>
          </w:p>
        </w:tc>
        <w:tc>
          <w:tcPr>
            <w:tcW w:w="2707" w:type="dxa"/>
          </w:tcPr>
          <w:p w:rsidR="00780A61" w:rsidRPr="00780A61" w:rsidRDefault="00780A61" w:rsidP="00780A61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MACROMOLECULE</w:t>
            </w:r>
            <w:r w:rsidRPr="00780A61">
              <w:rPr>
                <w:b/>
                <w:sz w:val="20"/>
              </w:rPr>
              <w:t xml:space="preserve"> TYPE</w:t>
            </w:r>
          </w:p>
        </w:tc>
        <w:tc>
          <w:tcPr>
            <w:tcW w:w="3692" w:type="dxa"/>
          </w:tcPr>
          <w:p w:rsidR="00780A61" w:rsidRPr="00780A61" w:rsidRDefault="00780A61" w:rsidP="00780A61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FUNCTION</w:t>
            </w:r>
            <w:r w:rsidRPr="00780A61">
              <w:rPr>
                <w:b/>
                <w:sz w:val="20"/>
              </w:rPr>
              <w:t xml:space="preserve"> (At least two if possible)</w:t>
            </w:r>
          </w:p>
        </w:tc>
        <w:tc>
          <w:tcPr>
            <w:tcW w:w="1874" w:type="dxa"/>
          </w:tcPr>
          <w:p w:rsidR="00780A61" w:rsidRPr="00780A61" w:rsidRDefault="00780A61" w:rsidP="00780A61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EXAMPLE</w:t>
            </w:r>
          </w:p>
        </w:tc>
      </w:tr>
      <w:tr w:rsidR="00780A61" w:rsidRPr="00B55632" w:rsidTr="00780A61">
        <w:trPr>
          <w:trHeight w:val="1239"/>
        </w:trPr>
        <w:tc>
          <w:tcPr>
            <w:tcW w:w="2331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Default="00780A61" w:rsidP="00780A61">
            <w:pPr>
              <w:rPr>
                <w:sz w:val="20"/>
              </w:rPr>
            </w:pPr>
          </w:p>
          <w:p w:rsidR="00780A61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PROTEIN</w:t>
            </w:r>
          </w:p>
        </w:tc>
        <w:tc>
          <w:tcPr>
            <w:tcW w:w="3692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</w:tr>
      <w:tr w:rsidR="00780A61" w:rsidRPr="00B55632" w:rsidTr="00780A61">
        <w:trPr>
          <w:trHeight w:val="1239"/>
        </w:trPr>
        <w:tc>
          <w:tcPr>
            <w:tcW w:w="2331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3692" w:type="dxa"/>
          </w:tcPr>
          <w:p w:rsidR="00780A61" w:rsidRPr="00780A61" w:rsidRDefault="00780A61" w:rsidP="00780A6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Short-term energy supply</w:t>
            </w:r>
          </w:p>
        </w:tc>
        <w:tc>
          <w:tcPr>
            <w:tcW w:w="1874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</w:tr>
      <w:tr w:rsidR="00780A61" w:rsidRPr="00B55632" w:rsidTr="00780A61">
        <w:trPr>
          <w:trHeight w:val="1239"/>
        </w:trPr>
        <w:tc>
          <w:tcPr>
            <w:tcW w:w="2331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  <w:r>
              <w:rPr>
                <w:sz w:val="20"/>
              </w:rPr>
              <w:t>GLYCEROL + FATTY ACIDS</w:t>
            </w: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3692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</w:tr>
      <w:tr w:rsidR="00780A61" w:rsidRPr="00B55632" w:rsidTr="00780A61">
        <w:trPr>
          <w:trHeight w:val="1239"/>
        </w:trPr>
        <w:tc>
          <w:tcPr>
            <w:tcW w:w="2331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3692" w:type="dxa"/>
          </w:tcPr>
          <w:p w:rsidR="00780A61" w:rsidRPr="00B55632" w:rsidRDefault="00780A61" w:rsidP="00780A61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780A61" w:rsidRDefault="00780A61" w:rsidP="00780A61">
            <w:pPr>
              <w:rPr>
                <w:sz w:val="20"/>
              </w:rPr>
            </w:pPr>
          </w:p>
          <w:p w:rsidR="00780A61" w:rsidRDefault="00780A61" w:rsidP="00780A61">
            <w:pPr>
              <w:rPr>
                <w:sz w:val="20"/>
              </w:rPr>
            </w:pPr>
          </w:p>
          <w:p w:rsidR="00780A61" w:rsidRPr="00B55632" w:rsidRDefault="00780A61" w:rsidP="00780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DNA, RNA</w:t>
            </w:r>
          </w:p>
        </w:tc>
      </w:tr>
    </w:tbl>
    <w:p w:rsidR="00B55632" w:rsidRDefault="00B55632">
      <w:pPr>
        <w:rPr>
          <w:sz w:val="20"/>
        </w:rPr>
      </w:pPr>
    </w:p>
    <w:p w:rsidR="00780A61" w:rsidRPr="00B55632" w:rsidRDefault="00780A61">
      <w:pPr>
        <w:rPr>
          <w:sz w:val="20"/>
        </w:rPr>
      </w:pPr>
      <w:bookmarkStart w:id="0" w:name="_GoBack"/>
      <w:bookmarkEnd w:id="0"/>
    </w:p>
    <w:p w:rsidR="00780A61" w:rsidRPr="00B55632" w:rsidRDefault="00780A61" w:rsidP="00780A61">
      <w:pPr>
        <w:rPr>
          <w:b/>
          <w:color w:val="A6A6A6" w:themeColor="background1" w:themeShade="A6"/>
          <w:sz w:val="20"/>
        </w:rPr>
      </w:pPr>
      <w:r w:rsidRPr="00B55632">
        <w:rPr>
          <w:b/>
          <w:sz w:val="20"/>
        </w:rPr>
        <w:t xml:space="preserve">MACROMOLECULES </w:t>
      </w:r>
      <w:r>
        <w:rPr>
          <w:b/>
          <w:sz w:val="20"/>
        </w:rPr>
        <w:t>REVIEW</w:t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  <w:r w:rsidRPr="00B55632">
        <w:rPr>
          <w:b/>
          <w:sz w:val="20"/>
        </w:rPr>
        <w:tab/>
      </w:r>
    </w:p>
    <w:p w:rsidR="00780A61" w:rsidRPr="00B55632" w:rsidRDefault="00780A61" w:rsidP="00780A61">
      <w:pPr>
        <w:rPr>
          <w:sz w:val="20"/>
        </w:rPr>
      </w:pPr>
      <w:r>
        <w:rPr>
          <w:sz w:val="20"/>
        </w:rPr>
        <w:t>To fill in the table below</w:t>
      </w:r>
      <w:r w:rsidRPr="00B55632">
        <w:rPr>
          <w:sz w:val="20"/>
        </w:rPr>
        <w:t xml:space="preserve"> you will identify the name of each monomer, name the type of macromolecule made from said monomer, describe the function of that type of macromolecule, and give an </w:t>
      </w:r>
      <w:r w:rsidRPr="00780A61">
        <w:rPr>
          <w:b/>
          <w:sz w:val="20"/>
        </w:rPr>
        <w:t>example of a molecule</w:t>
      </w:r>
      <w:r w:rsidRPr="00B55632">
        <w:rPr>
          <w:sz w:val="20"/>
        </w:rPr>
        <w:t xml:space="preserve"> that belongs to that category</w:t>
      </w:r>
      <w:r>
        <w:rPr>
          <w:sz w:val="20"/>
        </w:rPr>
        <w:t xml:space="preserve"> (NOT A TYPE OF FOOD, BUT A SPECIFIC MOLECULE)</w:t>
      </w:r>
      <w:r w:rsidRPr="00B55632">
        <w:rPr>
          <w:sz w:val="20"/>
        </w:rPr>
        <w:t xml:space="preserve">. 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331"/>
        <w:gridCol w:w="2707"/>
        <w:gridCol w:w="3692"/>
        <w:gridCol w:w="1874"/>
      </w:tblGrid>
      <w:tr w:rsidR="00780A61" w:rsidRPr="00B55632" w:rsidTr="00CA2E32">
        <w:trPr>
          <w:trHeight w:val="244"/>
        </w:trPr>
        <w:tc>
          <w:tcPr>
            <w:tcW w:w="2331" w:type="dxa"/>
          </w:tcPr>
          <w:p w:rsidR="00780A61" w:rsidRPr="00780A61" w:rsidRDefault="00780A61" w:rsidP="00CA2E32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MONOMER</w:t>
            </w:r>
          </w:p>
        </w:tc>
        <w:tc>
          <w:tcPr>
            <w:tcW w:w="2707" w:type="dxa"/>
          </w:tcPr>
          <w:p w:rsidR="00780A61" w:rsidRPr="00780A61" w:rsidRDefault="00780A61" w:rsidP="00CA2E32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MACROMOLECULE TYPE</w:t>
            </w:r>
          </w:p>
        </w:tc>
        <w:tc>
          <w:tcPr>
            <w:tcW w:w="3692" w:type="dxa"/>
          </w:tcPr>
          <w:p w:rsidR="00780A61" w:rsidRPr="00780A61" w:rsidRDefault="00780A61" w:rsidP="00CA2E32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FUNCTION (At least two if possible)</w:t>
            </w:r>
          </w:p>
        </w:tc>
        <w:tc>
          <w:tcPr>
            <w:tcW w:w="1874" w:type="dxa"/>
          </w:tcPr>
          <w:p w:rsidR="00780A61" w:rsidRPr="00780A61" w:rsidRDefault="00780A61" w:rsidP="00CA2E32">
            <w:pPr>
              <w:rPr>
                <w:b/>
                <w:sz w:val="20"/>
              </w:rPr>
            </w:pPr>
            <w:r w:rsidRPr="00780A61">
              <w:rPr>
                <w:b/>
                <w:sz w:val="20"/>
              </w:rPr>
              <w:t>EXAMPLE</w:t>
            </w:r>
          </w:p>
        </w:tc>
      </w:tr>
      <w:tr w:rsidR="00780A61" w:rsidRPr="00B55632" w:rsidTr="00CA2E32">
        <w:trPr>
          <w:trHeight w:val="1239"/>
        </w:trPr>
        <w:tc>
          <w:tcPr>
            <w:tcW w:w="2331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Default="00780A61" w:rsidP="00CA2E32">
            <w:pPr>
              <w:rPr>
                <w:sz w:val="20"/>
              </w:rPr>
            </w:pPr>
          </w:p>
          <w:p w:rsidR="00780A61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PROTEIN</w:t>
            </w:r>
          </w:p>
        </w:tc>
        <w:tc>
          <w:tcPr>
            <w:tcW w:w="3692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</w:tr>
      <w:tr w:rsidR="00780A61" w:rsidRPr="00B55632" w:rsidTr="00CA2E32">
        <w:trPr>
          <w:trHeight w:val="1239"/>
        </w:trPr>
        <w:tc>
          <w:tcPr>
            <w:tcW w:w="2331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3692" w:type="dxa"/>
          </w:tcPr>
          <w:p w:rsidR="00780A61" w:rsidRPr="00780A61" w:rsidRDefault="00780A61" w:rsidP="00CA2E3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Short-term energy supply</w:t>
            </w:r>
          </w:p>
        </w:tc>
        <w:tc>
          <w:tcPr>
            <w:tcW w:w="1874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</w:tr>
      <w:tr w:rsidR="00780A61" w:rsidRPr="00B55632" w:rsidTr="00CA2E32">
        <w:trPr>
          <w:trHeight w:val="1239"/>
        </w:trPr>
        <w:tc>
          <w:tcPr>
            <w:tcW w:w="2331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  <w:r>
              <w:rPr>
                <w:sz w:val="20"/>
              </w:rPr>
              <w:t>GLYCEROL + FATTY ACIDS</w:t>
            </w: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3692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</w:tr>
      <w:tr w:rsidR="00780A61" w:rsidRPr="00B55632" w:rsidTr="00CA2E32">
        <w:trPr>
          <w:trHeight w:val="1239"/>
        </w:trPr>
        <w:tc>
          <w:tcPr>
            <w:tcW w:w="2331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2707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3692" w:type="dxa"/>
          </w:tcPr>
          <w:p w:rsidR="00780A61" w:rsidRPr="00B55632" w:rsidRDefault="00780A61" w:rsidP="00CA2E32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780A61" w:rsidRDefault="00780A61" w:rsidP="00CA2E32">
            <w:pPr>
              <w:rPr>
                <w:sz w:val="20"/>
              </w:rPr>
            </w:pPr>
          </w:p>
          <w:p w:rsidR="00780A61" w:rsidRDefault="00780A61" w:rsidP="00CA2E32">
            <w:pPr>
              <w:rPr>
                <w:sz w:val="20"/>
              </w:rPr>
            </w:pPr>
          </w:p>
          <w:p w:rsidR="00780A61" w:rsidRPr="00B55632" w:rsidRDefault="00780A61" w:rsidP="00CA2E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DNA, RNA</w:t>
            </w:r>
          </w:p>
        </w:tc>
      </w:tr>
    </w:tbl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p w:rsidR="00B55632" w:rsidRPr="00B55632" w:rsidRDefault="00B55632" w:rsidP="00B55632">
      <w:pPr>
        <w:rPr>
          <w:sz w:val="20"/>
        </w:rPr>
      </w:pPr>
    </w:p>
    <w:sectPr w:rsidR="00B55632" w:rsidRPr="00B55632" w:rsidSect="00650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FF4"/>
    <w:multiLevelType w:val="hybridMultilevel"/>
    <w:tmpl w:val="6EEA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7"/>
    <w:rsid w:val="00491B36"/>
    <w:rsid w:val="004E45E9"/>
    <w:rsid w:val="00650C97"/>
    <w:rsid w:val="00780A61"/>
    <w:rsid w:val="00B55632"/>
    <w:rsid w:val="00B86CF1"/>
    <w:rsid w:val="00D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E64A"/>
  <w15:chartTrackingRefBased/>
  <w15:docId w15:val="{1FB89EF2-9B52-4C86-8A85-B61BEF3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</cp:revision>
  <dcterms:created xsi:type="dcterms:W3CDTF">2018-09-18T15:15:00Z</dcterms:created>
  <dcterms:modified xsi:type="dcterms:W3CDTF">2018-09-18T15:19:00Z</dcterms:modified>
</cp:coreProperties>
</file>