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F1" w:rsidRPr="0078755E" w:rsidRDefault="000D0967">
      <w:pPr>
        <w:rPr>
          <w:sz w:val="20"/>
        </w:rPr>
      </w:pPr>
      <w:r w:rsidRPr="0078755E">
        <w:rPr>
          <w:sz w:val="20"/>
        </w:rPr>
        <w:t>UNIT 2 TEST – STUDY GUIDE</w:t>
      </w:r>
    </w:p>
    <w:p w:rsidR="000D0967" w:rsidRPr="0078755E" w:rsidRDefault="000D0967" w:rsidP="000D0967">
      <w:pPr>
        <w:pStyle w:val="ListParagraph"/>
        <w:numPr>
          <w:ilvl w:val="0"/>
          <w:numId w:val="1"/>
        </w:numPr>
        <w:rPr>
          <w:sz w:val="20"/>
        </w:rPr>
      </w:pPr>
      <w:r w:rsidRPr="0078755E">
        <w:rPr>
          <w:sz w:val="20"/>
        </w:rPr>
        <w:t>Everything from Unit 1 (</w:t>
      </w:r>
      <w:proofErr w:type="spellStart"/>
      <w:r w:rsidRPr="0078755E">
        <w:rPr>
          <w:sz w:val="20"/>
        </w:rPr>
        <w:t>Ch</w:t>
      </w:r>
      <w:proofErr w:type="spellEnd"/>
      <w:r w:rsidRPr="0078755E">
        <w:rPr>
          <w:sz w:val="20"/>
        </w:rPr>
        <w:t xml:space="preserve"> 2, 3)!</w:t>
      </w:r>
    </w:p>
    <w:p w:rsidR="000D0967" w:rsidRPr="0078755E" w:rsidRDefault="000D0967" w:rsidP="000D0967">
      <w:pPr>
        <w:pStyle w:val="ListParagraph"/>
        <w:numPr>
          <w:ilvl w:val="0"/>
          <w:numId w:val="1"/>
        </w:numPr>
        <w:rPr>
          <w:sz w:val="20"/>
        </w:rPr>
      </w:pPr>
      <w:r w:rsidRPr="0078755E">
        <w:rPr>
          <w:sz w:val="20"/>
        </w:rPr>
        <w:t>Chapter 4</w:t>
      </w:r>
    </w:p>
    <w:p w:rsidR="00E050C1" w:rsidRPr="0078755E" w:rsidRDefault="00E050C1" w:rsidP="00E050C1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Versatility of carbon</w:t>
      </w:r>
    </w:p>
    <w:p w:rsidR="000D0967" w:rsidRPr="0078755E" w:rsidRDefault="00E050C1" w:rsidP="000D0967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Hydrocarbons – polarity, structure</w:t>
      </w:r>
    </w:p>
    <w:p w:rsidR="00E050C1" w:rsidRPr="0078755E" w:rsidRDefault="00E050C1" w:rsidP="000D0967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Functional groups – types, role in hydrocarbons, examples in macromolecules.</w:t>
      </w:r>
    </w:p>
    <w:p w:rsidR="00E050C1" w:rsidRPr="0078755E" w:rsidRDefault="00E050C1" w:rsidP="00E050C1">
      <w:pPr>
        <w:pStyle w:val="ListParagraph"/>
        <w:numPr>
          <w:ilvl w:val="0"/>
          <w:numId w:val="1"/>
        </w:numPr>
        <w:rPr>
          <w:sz w:val="20"/>
        </w:rPr>
      </w:pPr>
      <w:r w:rsidRPr="0078755E">
        <w:rPr>
          <w:sz w:val="20"/>
        </w:rPr>
        <w:t>Chapter 5</w:t>
      </w:r>
    </w:p>
    <w:p w:rsidR="00E050C1" w:rsidRPr="0078755E" w:rsidRDefault="00E050C1" w:rsidP="00E050C1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For each category of macromolecule</w:t>
      </w:r>
    </w:p>
    <w:p w:rsidR="00E050C1" w:rsidRPr="0078755E" w:rsidRDefault="00E050C1" w:rsidP="00E050C1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Monomer(s) and their structures</w:t>
      </w:r>
    </w:p>
    <w:p w:rsidR="00E050C1" w:rsidRPr="0078755E" w:rsidRDefault="00E050C1" w:rsidP="00E050C1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Type of bond formed between monomers</w:t>
      </w:r>
    </w:p>
    <w:p w:rsidR="00E050C1" w:rsidRPr="0078755E" w:rsidRDefault="00E050C1" w:rsidP="00E050C1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Function(s) and be able to describe a specific example of a molecule that performs this function in living systems.</w:t>
      </w:r>
    </w:p>
    <w:p w:rsidR="00E050C1" w:rsidRPr="0078755E" w:rsidRDefault="00E050C1" w:rsidP="00E050C1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Dehydration synthesis and hydrolysis</w:t>
      </w:r>
    </w:p>
    <w:p w:rsidR="00E050C1" w:rsidRPr="0078755E" w:rsidRDefault="00E050C1" w:rsidP="00E050C1">
      <w:pPr>
        <w:pStyle w:val="ListParagraph"/>
        <w:numPr>
          <w:ilvl w:val="0"/>
          <w:numId w:val="1"/>
        </w:numPr>
        <w:rPr>
          <w:sz w:val="20"/>
        </w:rPr>
      </w:pPr>
      <w:r w:rsidRPr="0078755E">
        <w:rPr>
          <w:sz w:val="20"/>
        </w:rPr>
        <w:t>Chapter 6</w:t>
      </w:r>
    </w:p>
    <w:p w:rsidR="00DC225D" w:rsidRPr="0078755E" w:rsidRDefault="00DC225D" w:rsidP="00DC225D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Organelles: nucleus, cell membrane, cytoskeleton, ribosome, mitochondria, chloroplasts, cell wall, rough and smooth ER, Golgi body, lysosome, peroxisome.</w:t>
      </w:r>
    </w:p>
    <w:p w:rsidR="00DC225D" w:rsidRPr="0078755E" w:rsidRDefault="00DC225D" w:rsidP="00DC225D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For e</w:t>
      </w:r>
      <w:r w:rsidR="0083270A" w:rsidRPr="0078755E">
        <w:rPr>
          <w:sz w:val="20"/>
        </w:rPr>
        <w:t>ach organelle, describe its structure, function (macromolecule interactions, organelle interactions) and how the structure affects function.</w:t>
      </w:r>
    </w:p>
    <w:p w:rsidR="0083270A" w:rsidRPr="0078755E" w:rsidRDefault="0083270A" w:rsidP="0083270A">
      <w:pPr>
        <w:pStyle w:val="ListParagraph"/>
        <w:numPr>
          <w:ilvl w:val="0"/>
          <w:numId w:val="1"/>
        </w:numPr>
        <w:rPr>
          <w:sz w:val="20"/>
        </w:rPr>
      </w:pPr>
      <w:r w:rsidRPr="0078755E">
        <w:rPr>
          <w:sz w:val="20"/>
        </w:rPr>
        <w:t>Chapter 7</w:t>
      </w:r>
    </w:p>
    <w:p w:rsidR="008D2715" w:rsidRPr="0078755E" w:rsidRDefault="008D2715" w:rsidP="008D2715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Cell membrane structure (membrane proteins, phospholipids, fluid mosaic model, cholesterol</w:t>
      </w:r>
      <w:r w:rsidR="00E551CE" w:rsidRPr="0078755E">
        <w:rPr>
          <w:sz w:val="20"/>
        </w:rPr>
        <w:t>, semi-permeability</w:t>
      </w:r>
      <w:r w:rsidRPr="0078755E">
        <w:rPr>
          <w:sz w:val="20"/>
        </w:rPr>
        <w:t>)</w:t>
      </w:r>
    </w:p>
    <w:p w:rsidR="008D2715" w:rsidRPr="0078755E" w:rsidRDefault="002A4B6E" w:rsidP="008D2715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Types of transport (active</w:t>
      </w:r>
      <w:r w:rsidR="00E551CE" w:rsidRPr="0078755E">
        <w:rPr>
          <w:sz w:val="20"/>
        </w:rPr>
        <w:t xml:space="preserve"> [including proton pumps]</w:t>
      </w:r>
      <w:r w:rsidRPr="0078755E">
        <w:rPr>
          <w:sz w:val="20"/>
        </w:rPr>
        <w:t>, passive, facilitated diffusion, cotransport)</w:t>
      </w:r>
    </w:p>
    <w:p w:rsidR="002A4B6E" w:rsidRPr="0078755E" w:rsidRDefault="00D53AE3" w:rsidP="008D2715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Osmosis</w:t>
      </w:r>
    </w:p>
    <w:p w:rsidR="00D53AE3" w:rsidRPr="0078755E" w:rsidRDefault="00D53AE3" w:rsidP="00D53AE3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Water potential</w:t>
      </w:r>
    </w:p>
    <w:p w:rsidR="00D53AE3" w:rsidRPr="0078755E" w:rsidRDefault="00D53AE3" w:rsidP="00D53AE3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Calculate solute potential</w:t>
      </w:r>
    </w:p>
    <w:p w:rsidR="00D53AE3" w:rsidRPr="0078755E" w:rsidRDefault="00D53AE3" w:rsidP="00D53AE3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Discuss water potential as it applies to living systems</w:t>
      </w:r>
    </w:p>
    <w:p w:rsidR="0078755E" w:rsidRPr="0078755E" w:rsidRDefault="00D53AE3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Tonicity</w:t>
      </w:r>
    </w:p>
    <w:p w:rsidR="0078755E" w:rsidRPr="0078755E" w:rsidRDefault="0078755E" w:rsidP="0078755E">
      <w:pPr>
        <w:rPr>
          <w:sz w:val="20"/>
        </w:rPr>
      </w:pPr>
      <w:r w:rsidRPr="0078755E">
        <w:rPr>
          <w:sz w:val="20"/>
        </w:rPr>
        <w:t>UNIT 2 TEST – STUDY GUIDE</w:t>
      </w:r>
    </w:p>
    <w:p w:rsidR="0078755E" w:rsidRPr="0078755E" w:rsidRDefault="0078755E" w:rsidP="0078755E">
      <w:pPr>
        <w:pStyle w:val="ListParagraph"/>
        <w:numPr>
          <w:ilvl w:val="0"/>
          <w:numId w:val="1"/>
        </w:numPr>
        <w:rPr>
          <w:sz w:val="20"/>
        </w:rPr>
      </w:pPr>
      <w:r w:rsidRPr="0078755E">
        <w:rPr>
          <w:sz w:val="20"/>
        </w:rPr>
        <w:t>Everything from Unit 1 (</w:t>
      </w:r>
      <w:proofErr w:type="spellStart"/>
      <w:r w:rsidRPr="0078755E">
        <w:rPr>
          <w:sz w:val="20"/>
        </w:rPr>
        <w:t>Ch</w:t>
      </w:r>
      <w:proofErr w:type="spellEnd"/>
      <w:r w:rsidRPr="0078755E">
        <w:rPr>
          <w:sz w:val="20"/>
        </w:rPr>
        <w:t xml:space="preserve"> 2, 3)!</w:t>
      </w:r>
    </w:p>
    <w:p w:rsidR="0078755E" w:rsidRPr="0078755E" w:rsidRDefault="0078755E" w:rsidP="0078755E">
      <w:pPr>
        <w:pStyle w:val="ListParagraph"/>
        <w:numPr>
          <w:ilvl w:val="0"/>
          <w:numId w:val="1"/>
        </w:numPr>
        <w:rPr>
          <w:sz w:val="20"/>
        </w:rPr>
      </w:pPr>
      <w:r w:rsidRPr="0078755E">
        <w:rPr>
          <w:sz w:val="20"/>
        </w:rPr>
        <w:t>Chapter 4</w:t>
      </w:r>
    </w:p>
    <w:p w:rsidR="0078755E" w:rsidRPr="0078755E" w:rsidRDefault="0078755E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Versatility of carbon</w:t>
      </w:r>
    </w:p>
    <w:p w:rsidR="0078755E" w:rsidRPr="0078755E" w:rsidRDefault="0078755E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Hydrocarbons – polarity, structure</w:t>
      </w:r>
    </w:p>
    <w:p w:rsidR="0078755E" w:rsidRPr="0078755E" w:rsidRDefault="0078755E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Functional groups – types, role in hydrocarbons, examples in macromolecules.</w:t>
      </w:r>
    </w:p>
    <w:p w:rsidR="0078755E" w:rsidRPr="0078755E" w:rsidRDefault="0078755E" w:rsidP="0078755E">
      <w:pPr>
        <w:pStyle w:val="ListParagraph"/>
        <w:numPr>
          <w:ilvl w:val="0"/>
          <w:numId w:val="1"/>
        </w:numPr>
        <w:rPr>
          <w:sz w:val="20"/>
        </w:rPr>
      </w:pPr>
      <w:r w:rsidRPr="0078755E">
        <w:rPr>
          <w:sz w:val="20"/>
        </w:rPr>
        <w:t>Chapter 5</w:t>
      </w:r>
    </w:p>
    <w:p w:rsidR="0078755E" w:rsidRPr="0078755E" w:rsidRDefault="0078755E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For each category of macromolecule</w:t>
      </w:r>
    </w:p>
    <w:p w:rsidR="0078755E" w:rsidRPr="0078755E" w:rsidRDefault="0078755E" w:rsidP="0078755E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Monomer(s) and their structures</w:t>
      </w:r>
    </w:p>
    <w:p w:rsidR="0078755E" w:rsidRPr="0078755E" w:rsidRDefault="0078755E" w:rsidP="0078755E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Type of bond formed between monomers</w:t>
      </w:r>
    </w:p>
    <w:p w:rsidR="0078755E" w:rsidRPr="0078755E" w:rsidRDefault="0078755E" w:rsidP="0078755E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Function(s) and be able to describe a specific example of a molecule that performs this function in living systems.</w:t>
      </w:r>
    </w:p>
    <w:p w:rsidR="0078755E" w:rsidRPr="0078755E" w:rsidRDefault="0078755E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Dehydration synthesis and hydrolysis</w:t>
      </w:r>
    </w:p>
    <w:p w:rsidR="0078755E" w:rsidRPr="0078755E" w:rsidRDefault="0078755E" w:rsidP="0078755E">
      <w:pPr>
        <w:pStyle w:val="ListParagraph"/>
        <w:numPr>
          <w:ilvl w:val="0"/>
          <w:numId w:val="1"/>
        </w:numPr>
        <w:rPr>
          <w:sz w:val="20"/>
        </w:rPr>
      </w:pPr>
      <w:r w:rsidRPr="0078755E">
        <w:rPr>
          <w:sz w:val="20"/>
        </w:rPr>
        <w:t>Chapter 6</w:t>
      </w:r>
    </w:p>
    <w:p w:rsidR="0078755E" w:rsidRPr="0078755E" w:rsidRDefault="0078755E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Organelles: nucleus, cell membrane, cytoskeleton, ribosome, mitochondria, chloroplasts, cell wall, rough and smooth ER, Golgi body, lysosome, peroxisome.</w:t>
      </w:r>
    </w:p>
    <w:p w:rsidR="0078755E" w:rsidRPr="0078755E" w:rsidRDefault="0078755E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For each organelle, describe its structure, function (macromolecule interactions, organelle interactions) and how the structure affects function.</w:t>
      </w:r>
    </w:p>
    <w:p w:rsidR="0078755E" w:rsidRPr="0078755E" w:rsidRDefault="0078755E" w:rsidP="0078755E">
      <w:pPr>
        <w:pStyle w:val="ListParagraph"/>
        <w:numPr>
          <w:ilvl w:val="0"/>
          <w:numId w:val="1"/>
        </w:numPr>
        <w:rPr>
          <w:sz w:val="20"/>
        </w:rPr>
      </w:pPr>
      <w:r w:rsidRPr="0078755E">
        <w:rPr>
          <w:sz w:val="20"/>
        </w:rPr>
        <w:t>Chapter 7</w:t>
      </w:r>
    </w:p>
    <w:p w:rsidR="0078755E" w:rsidRPr="0078755E" w:rsidRDefault="0078755E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Cell membrane structure (membrane proteins, phospholipids, fluid mosaic model, cholesterol, semi-permeability)</w:t>
      </w:r>
    </w:p>
    <w:p w:rsidR="0078755E" w:rsidRPr="0078755E" w:rsidRDefault="0078755E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Types of transport (active [including proton pumps], passive, facilitated diffusion, cotransport)</w:t>
      </w:r>
    </w:p>
    <w:p w:rsidR="0078755E" w:rsidRPr="0078755E" w:rsidRDefault="0078755E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Osmosis</w:t>
      </w:r>
    </w:p>
    <w:p w:rsidR="0078755E" w:rsidRPr="0078755E" w:rsidRDefault="0078755E" w:rsidP="0078755E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Water potential</w:t>
      </w:r>
    </w:p>
    <w:p w:rsidR="0078755E" w:rsidRPr="0078755E" w:rsidRDefault="0078755E" w:rsidP="0078755E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Calculate solute potential</w:t>
      </w:r>
    </w:p>
    <w:p w:rsidR="0078755E" w:rsidRPr="0078755E" w:rsidRDefault="0078755E" w:rsidP="0078755E">
      <w:pPr>
        <w:pStyle w:val="ListParagraph"/>
        <w:numPr>
          <w:ilvl w:val="2"/>
          <w:numId w:val="1"/>
        </w:numPr>
        <w:rPr>
          <w:sz w:val="20"/>
        </w:rPr>
      </w:pPr>
      <w:r w:rsidRPr="0078755E">
        <w:rPr>
          <w:sz w:val="20"/>
        </w:rPr>
        <w:t>Discuss water potential as it applies to living systems</w:t>
      </w:r>
    </w:p>
    <w:p w:rsidR="0078755E" w:rsidRPr="0078755E" w:rsidRDefault="0078755E" w:rsidP="0078755E">
      <w:pPr>
        <w:pStyle w:val="ListParagraph"/>
        <w:numPr>
          <w:ilvl w:val="1"/>
          <w:numId w:val="1"/>
        </w:numPr>
        <w:rPr>
          <w:sz w:val="20"/>
        </w:rPr>
      </w:pPr>
      <w:r w:rsidRPr="0078755E">
        <w:rPr>
          <w:sz w:val="20"/>
        </w:rPr>
        <w:t>Tonicity</w:t>
      </w:r>
      <w:bookmarkStart w:id="0" w:name="_GoBack"/>
      <w:bookmarkEnd w:id="0"/>
    </w:p>
    <w:sectPr w:rsidR="0078755E" w:rsidRPr="0078755E" w:rsidSect="00787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0EF1"/>
    <w:multiLevelType w:val="hybridMultilevel"/>
    <w:tmpl w:val="E30E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67"/>
    <w:rsid w:val="000D0967"/>
    <w:rsid w:val="002A4B6E"/>
    <w:rsid w:val="0078755E"/>
    <w:rsid w:val="0083270A"/>
    <w:rsid w:val="008D2715"/>
    <w:rsid w:val="00D53AE3"/>
    <w:rsid w:val="00DC225D"/>
    <w:rsid w:val="00E050C1"/>
    <w:rsid w:val="00E551CE"/>
    <w:rsid w:val="00E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8D8C"/>
  <w15:chartTrackingRefBased/>
  <w15:docId w15:val="{FFE2A295-6ABE-4218-B813-83480E70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6</cp:revision>
  <dcterms:created xsi:type="dcterms:W3CDTF">2016-09-16T18:49:00Z</dcterms:created>
  <dcterms:modified xsi:type="dcterms:W3CDTF">2016-09-16T19:55:00Z</dcterms:modified>
</cp:coreProperties>
</file>